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DD" w:rsidRPr="00D60AF6" w:rsidRDefault="00E81508" w:rsidP="00D60AF6">
      <w:pPr>
        <w:spacing w:line="240" w:lineRule="auto"/>
        <w:jc w:val="center"/>
        <w:rPr>
          <w:b/>
          <w:sz w:val="28"/>
          <w:szCs w:val="28"/>
        </w:rPr>
      </w:pPr>
      <w:r w:rsidRPr="00D60AF6">
        <w:rPr>
          <w:b/>
          <w:sz w:val="28"/>
          <w:szCs w:val="28"/>
        </w:rPr>
        <w:t>Badminton Study Guide</w:t>
      </w:r>
    </w:p>
    <w:p w:rsidR="00E81508" w:rsidRPr="0096652B" w:rsidRDefault="00E81508" w:rsidP="00E81508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HISTORY:</w:t>
      </w:r>
    </w:p>
    <w:p w:rsidR="00E81508" w:rsidRPr="0096652B" w:rsidRDefault="00E81508" w:rsidP="00E81508">
      <w:p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Badminton has been played for almost 100 years with equipment similar to that of tod</w:t>
      </w:r>
      <w:r w:rsidR="00AA5B1D" w:rsidRPr="0096652B">
        <w:rPr>
          <w:sz w:val="20"/>
          <w:szCs w:val="20"/>
        </w:rPr>
        <w:t>a</w:t>
      </w:r>
      <w:r w:rsidRPr="0096652B">
        <w:rPr>
          <w:sz w:val="20"/>
          <w:szCs w:val="20"/>
        </w:rPr>
        <w:t>y.  A game like badminton called “POONA” was first played in India.  A British army officer brought the game to England in the 1870’s and into the United States about 1900.</w:t>
      </w:r>
    </w:p>
    <w:p w:rsidR="00E81508" w:rsidRPr="0096652B" w:rsidRDefault="00E81508" w:rsidP="00E81508">
      <w:pPr>
        <w:spacing w:after="0" w:line="240" w:lineRule="auto"/>
        <w:rPr>
          <w:sz w:val="20"/>
          <w:szCs w:val="20"/>
        </w:rPr>
      </w:pPr>
    </w:p>
    <w:p w:rsidR="00E81508" w:rsidRPr="0096652B" w:rsidRDefault="00E81508" w:rsidP="00E81508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SCORING – Doubles Game</w:t>
      </w:r>
    </w:p>
    <w:p w:rsidR="00E81508" w:rsidRPr="0096652B" w:rsidRDefault="00E81508" w:rsidP="00E815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Doubles game consists of 15 points</w:t>
      </w:r>
    </w:p>
    <w:p w:rsidR="00E81508" w:rsidRPr="0096652B" w:rsidRDefault="00E81508" w:rsidP="00E815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Match consists of winning 2 out of 3 games</w:t>
      </w:r>
    </w:p>
    <w:p w:rsidR="00E81508" w:rsidRPr="0096652B" w:rsidRDefault="00E81508" w:rsidP="00E815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Rock, Paper, Scissors shall determine choice of service or sides of court</w:t>
      </w:r>
    </w:p>
    <w:p w:rsidR="00E81508" w:rsidRPr="0096652B" w:rsidRDefault="00E81508" w:rsidP="00E815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Players change courts after the first game</w:t>
      </w:r>
    </w:p>
    <w:p w:rsidR="00E81508" w:rsidRPr="0096652B" w:rsidRDefault="00E81508" w:rsidP="00E815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If third game is played, rock, paper, scissors is necessary to determine serve/side for that game</w:t>
      </w:r>
    </w:p>
    <w:p w:rsidR="00E81508" w:rsidRPr="0096652B" w:rsidRDefault="00E81508" w:rsidP="00E81508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SERVING</w:t>
      </w:r>
    </w:p>
    <w:p w:rsidR="00FD7892" w:rsidRPr="0096652B" w:rsidRDefault="00FD7892" w:rsidP="00FD78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The serve must be </w:t>
      </w:r>
      <w:r w:rsidRPr="0096652B">
        <w:rPr>
          <w:b/>
          <w:sz w:val="20"/>
          <w:szCs w:val="20"/>
          <w:u w:val="single"/>
        </w:rPr>
        <w:t>underhand</w:t>
      </w:r>
      <w:r w:rsidRPr="0096652B">
        <w:rPr>
          <w:sz w:val="20"/>
          <w:szCs w:val="20"/>
        </w:rPr>
        <w:t xml:space="preserve">  and shuttlecock “birdie” cannot be higher than the server’s waist</w:t>
      </w:r>
    </w:p>
    <w:p w:rsidR="00FD7892" w:rsidRPr="0096652B" w:rsidRDefault="00FD7892" w:rsidP="00FD78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Server must call the score before each serve – serving side score called first</w:t>
      </w:r>
    </w:p>
    <w:p w:rsidR="007D2A20" w:rsidRPr="0096652B" w:rsidRDefault="007D2A20" w:rsidP="00FD78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Serve must be made to the service court diagonally opposite the server</w:t>
      </w:r>
    </w:p>
    <w:p w:rsidR="007D2A20" w:rsidRPr="0096652B" w:rsidRDefault="007D2A20" w:rsidP="00FD78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The server and receiver shall stand within diagonally opposite service courts without touching the boundary lines of the service courts</w:t>
      </w:r>
    </w:p>
    <w:p w:rsidR="007D2A20" w:rsidRPr="0096652B" w:rsidRDefault="007D2A20" w:rsidP="00FD7892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Some part of both feet of the server and receiver must remain in contact with the surface of the court in a stationary position until the service is delivered</w:t>
      </w:r>
    </w:p>
    <w:p w:rsidR="002F52AF" w:rsidRPr="0096652B" w:rsidRDefault="002F52AF" w:rsidP="002F52AF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TYPES OF SHOTS</w:t>
      </w:r>
    </w:p>
    <w:p w:rsidR="002F52AF" w:rsidRPr="0096652B" w:rsidRDefault="002F52AF" w:rsidP="002F52AF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Defensive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Underhand Drop Shot – should barely clear the net and land between the net and your opponent’s short-service line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Underhand Clear – should have a steep upward trajectory and should be directed to your opponent’s back alley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Overhand Clear – the primary return of the deep serve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Overhand Drop Shot – usually follows a high serve or clear; should drop just over the net and land near a sideline in the frontcourt</w:t>
      </w:r>
    </w:p>
    <w:p w:rsidR="002F52AF" w:rsidRPr="0096652B" w:rsidRDefault="002F52AF" w:rsidP="002F52AF">
      <w:pPr>
        <w:pStyle w:val="ListParagraph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 xml:space="preserve">Offensive 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Smash – has the greatest velocity and the steepest downward trajectory, so it is the shot most likely to hit the floor in the opponent’s court before it can be returned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Forehand Drive – flat-trajectory shot that most beginners use even before receiving any instruction; most often used to get the shuttle deep into the opponent’s court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Backhand Drive</w:t>
      </w:r>
      <w:r w:rsidR="0096652B" w:rsidRPr="0096652B">
        <w:rPr>
          <w:sz w:val="20"/>
          <w:szCs w:val="20"/>
        </w:rPr>
        <w:t xml:space="preserve"> – will probably take the form of an underhand clear or drop shot; the target for this shot is deep along the near sideline.</w:t>
      </w:r>
    </w:p>
    <w:p w:rsidR="002F52AF" w:rsidRPr="0096652B" w:rsidRDefault="002F52AF" w:rsidP="002F52A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Dink</w:t>
      </w:r>
      <w:r w:rsidR="0096652B" w:rsidRPr="0096652B">
        <w:rPr>
          <w:sz w:val="20"/>
          <w:szCs w:val="20"/>
        </w:rPr>
        <w:t xml:space="preserve"> – a shot that barely crosses over the net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ORDER OF SERVE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Singles</w:t>
      </w:r>
    </w:p>
    <w:p w:rsidR="007D2A20" w:rsidRPr="0096652B" w:rsidRDefault="007D2A20" w:rsidP="007D2A20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When the score is zero or even, serve from the RIGHT SIDE of the court</w:t>
      </w:r>
    </w:p>
    <w:p w:rsidR="007D2A20" w:rsidRPr="0096652B" w:rsidRDefault="007D2A20" w:rsidP="007D2A20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When the score is an odd number, serve from the LEFT SIDE of the court</w:t>
      </w:r>
    </w:p>
    <w:p w:rsidR="007D2A20" w:rsidRPr="0096652B" w:rsidRDefault="007D2A20" w:rsidP="007D2A20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Play up to 15 points (have to win by 2)    </w:t>
      </w:r>
    </w:p>
    <w:p w:rsidR="007D2A20" w:rsidRPr="0096652B" w:rsidRDefault="007D2A20" w:rsidP="007D2A20">
      <w:pPr>
        <w:pStyle w:val="ListParagraph"/>
        <w:spacing w:after="0" w:line="240" w:lineRule="auto"/>
        <w:rPr>
          <w:sz w:val="20"/>
          <w:szCs w:val="20"/>
        </w:rPr>
      </w:pP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Doubles</w:t>
      </w:r>
    </w:p>
    <w:p w:rsidR="007D2A20" w:rsidRPr="0096652B" w:rsidRDefault="007D2A20" w:rsidP="007D2A2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Player who won the serve, starts  the serve on the RIGHT SIDE of the court</w:t>
      </w:r>
    </w:p>
    <w:p w:rsidR="007D2A20" w:rsidRPr="0096652B" w:rsidRDefault="007D2A20" w:rsidP="007D2A20">
      <w:pPr>
        <w:pStyle w:val="ListParagraph"/>
        <w:numPr>
          <w:ilvl w:val="0"/>
          <w:numId w:val="8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>Player who star</w:t>
      </w:r>
      <w:r w:rsidR="00BC5454">
        <w:rPr>
          <w:sz w:val="20"/>
          <w:szCs w:val="20"/>
        </w:rPr>
        <w:t>t</w:t>
      </w:r>
      <w:r w:rsidRPr="0096652B">
        <w:rPr>
          <w:sz w:val="20"/>
          <w:szCs w:val="20"/>
        </w:rPr>
        <w:t xml:space="preserve">s on right will be on the </w:t>
      </w:r>
      <w:r w:rsidRPr="0096652B">
        <w:rPr>
          <w:b/>
          <w:sz w:val="20"/>
          <w:szCs w:val="20"/>
        </w:rPr>
        <w:t xml:space="preserve">RIGHT SIDE </w:t>
      </w:r>
      <w:r w:rsidRPr="0096652B">
        <w:rPr>
          <w:sz w:val="20"/>
          <w:szCs w:val="20"/>
        </w:rPr>
        <w:t xml:space="preserve">of court when score is </w:t>
      </w:r>
      <w:r w:rsidRPr="0096652B">
        <w:rPr>
          <w:b/>
          <w:sz w:val="20"/>
          <w:szCs w:val="20"/>
        </w:rPr>
        <w:t>zero</w:t>
      </w:r>
      <w:r w:rsidRPr="0096652B">
        <w:rPr>
          <w:sz w:val="20"/>
          <w:szCs w:val="20"/>
        </w:rPr>
        <w:t xml:space="preserve"> or </w:t>
      </w:r>
      <w:r w:rsidRPr="0096652B">
        <w:rPr>
          <w:b/>
          <w:sz w:val="20"/>
          <w:szCs w:val="20"/>
        </w:rPr>
        <w:t>even</w:t>
      </w:r>
    </w:p>
    <w:p w:rsidR="007D2A20" w:rsidRPr="0096652B" w:rsidRDefault="007D2A20" w:rsidP="007D2A2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Player who starts on left will be on the </w:t>
      </w:r>
      <w:r w:rsidRPr="0096652B">
        <w:rPr>
          <w:b/>
          <w:sz w:val="20"/>
          <w:szCs w:val="20"/>
        </w:rPr>
        <w:t>LEFT SIDE</w:t>
      </w:r>
      <w:r w:rsidRPr="0096652B">
        <w:rPr>
          <w:sz w:val="20"/>
          <w:szCs w:val="20"/>
        </w:rPr>
        <w:t xml:space="preserve"> of court when the score is </w:t>
      </w:r>
      <w:r w:rsidRPr="0096652B">
        <w:rPr>
          <w:b/>
          <w:sz w:val="20"/>
          <w:szCs w:val="20"/>
        </w:rPr>
        <w:t>zero</w:t>
      </w:r>
      <w:r w:rsidRPr="0096652B">
        <w:rPr>
          <w:sz w:val="20"/>
          <w:szCs w:val="20"/>
        </w:rPr>
        <w:t xml:space="preserve"> or </w:t>
      </w:r>
      <w:r w:rsidRPr="0096652B">
        <w:rPr>
          <w:b/>
          <w:sz w:val="20"/>
          <w:szCs w:val="20"/>
        </w:rPr>
        <w:t>even</w:t>
      </w:r>
    </w:p>
    <w:p w:rsidR="007D2A20" w:rsidRPr="0096652B" w:rsidRDefault="007D2A20" w:rsidP="007D2A2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In the first inning of play, only </w:t>
      </w:r>
      <w:r w:rsidRPr="0096652B">
        <w:rPr>
          <w:b/>
          <w:sz w:val="20"/>
          <w:szCs w:val="20"/>
        </w:rPr>
        <w:t>ONE</w:t>
      </w:r>
      <w:r w:rsidRPr="0096652B">
        <w:rPr>
          <w:sz w:val="20"/>
          <w:szCs w:val="20"/>
        </w:rPr>
        <w:t xml:space="preserve"> player (right side) from the team may serve ---in all of the following innings both players have a turn to serve</w:t>
      </w:r>
    </w:p>
    <w:p w:rsidR="007D2A20" w:rsidRDefault="007D2A20" w:rsidP="007D2A20">
      <w:pPr>
        <w:spacing w:after="0" w:line="240" w:lineRule="auto"/>
        <w:rPr>
          <w:sz w:val="20"/>
          <w:szCs w:val="20"/>
        </w:rPr>
      </w:pPr>
    </w:p>
    <w:p w:rsidR="0096652B" w:rsidRPr="0096652B" w:rsidRDefault="0096652B" w:rsidP="007D2A20">
      <w:pPr>
        <w:spacing w:after="0" w:line="240" w:lineRule="auto"/>
        <w:rPr>
          <w:sz w:val="20"/>
          <w:szCs w:val="20"/>
        </w:rPr>
      </w:pP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lastRenderedPageBreak/>
        <w:t>SCORING</w:t>
      </w:r>
    </w:p>
    <w:p w:rsidR="007D2A20" w:rsidRPr="0096652B" w:rsidRDefault="007D2A20" w:rsidP="007D2A2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Only the server can score a point</w:t>
      </w:r>
    </w:p>
    <w:p w:rsidR="007D2A20" w:rsidRPr="0096652B" w:rsidRDefault="007D2A20" w:rsidP="007D2A2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A point is awarded when the other team faults</w:t>
      </w:r>
    </w:p>
    <w:p w:rsidR="007D2A20" w:rsidRPr="0096652B" w:rsidRDefault="007D2A20" w:rsidP="007D2A2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A </w:t>
      </w:r>
      <w:r w:rsidR="00AA5B1D" w:rsidRPr="0096652B">
        <w:rPr>
          <w:sz w:val="20"/>
          <w:szCs w:val="20"/>
        </w:rPr>
        <w:t>fault is a misplay or violation</w:t>
      </w:r>
      <w:r w:rsidRPr="0096652B">
        <w:rPr>
          <w:sz w:val="20"/>
          <w:szCs w:val="20"/>
        </w:rPr>
        <w:t xml:space="preserve"> of the rules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SERVICE FAULTS</w:t>
      </w:r>
    </w:p>
    <w:p w:rsidR="007D2A20" w:rsidRPr="0096652B" w:rsidRDefault="007D2A20" w:rsidP="007D2A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Steppin</w:t>
      </w:r>
      <w:r w:rsidR="00AA5B1D" w:rsidRPr="0096652B">
        <w:rPr>
          <w:sz w:val="20"/>
          <w:szCs w:val="20"/>
        </w:rPr>
        <w:t>g</w:t>
      </w:r>
      <w:r w:rsidRPr="0096652B">
        <w:rPr>
          <w:sz w:val="20"/>
          <w:szCs w:val="20"/>
        </w:rPr>
        <w:t xml:space="preserve"> on or over service court boundary line</w:t>
      </w:r>
    </w:p>
    <w:p w:rsidR="007D2A20" w:rsidRPr="0096652B" w:rsidRDefault="007D2A20" w:rsidP="007D2A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Racket head above waist on serve</w:t>
      </w:r>
    </w:p>
    <w:p w:rsidR="007D2A20" w:rsidRPr="0096652B" w:rsidRDefault="007D2A20" w:rsidP="007D2A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One or both feet off the ground on serve</w:t>
      </w:r>
    </w:p>
    <w:p w:rsidR="007D2A20" w:rsidRPr="0096652B" w:rsidRDefault="007D2A20" w:rsidP="007D2A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Hitting the birdie more than once on a serve</w:t>
      </w:r>
    </w:p>
    <w:p w:rsidR="007D2A20" w:rsidRPr="0096652B" w:rsidRDefault="00AA5B1D" w:rsidP="007D2A20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Bir</w:t>
      </w:r>
      <w:r w:rsidR="007D2A20" w:rsidRPr="0096652B">
        <w:rPr>
          <w:sz w:val="20"/>
          <w:szCs w:val="20"/>
        </w:rPr>
        <w:t>die does not land in the diagonally opposite service court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OTHER FAULTS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Birdie lands in fair territory and not returned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Hitting the birdie more than once on a side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i/>
          <w:sz w:val="20"/>
          <w:szCs w:val="20"/>
        </w:rPr>
      </w:pPr>
      <w:r w:rsidRPr="0096652B">
        <w:rPr>
          <w:sz w:val="20"/>
          <w:szCs w:val="20"/>
        </w:rPr>
        <w:t xml:space="preserve">Hitting the birdie before it crosses the net </w:t>
      </w:r>
      <w:r w:rsidRPr="0096652B">
        <w:rPr>
          <w:i/>
          <w:sz w:val="20"/>
          <w:szCs w:val="20"/>
        </w:rPr>
        <w:t>(racket may follow through on opposite side if net is not touched)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Hitting the net with the racket or any part of the body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Birdie hits obstruction (lights, rafters, backboards, etc.)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Player receiving serve fails to stand in proper court</w:t>
      </w:r>
    </w:p>
    <w:p w:rsidR="007D2A20" w:rsidRPr="0096652B" w:rsidRDefault="007D2A20" w:rsidP="007D2A20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Swinging and completely missing the birdie on the serve is NOT counted as a serve – serve over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LETS</w:t>
      </w:r>
      <w:r w:rsidRPr="0096652B">
        <w:rPr>
          <w:b/>
          <w:sz w:val="20"/>
          <w:szCs w:val="20"/>
        </w:rPr>
        <w:tab/>
      </w:r>
    </w:p>
    <w:p w:rsidR="007D2A20" w:rsidRPr="0096652B" w:rsidRDefault="007D2A20" w:rsidP="007D2A2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 xml:space="preserve">If a birdie becomes stuck in the net </w:t>
      </w:r>
      <w:r w:rsidRPr="0096652B">
        <w:rPr>
          <w:i/>
          <w:sz w:val="20"/>
          <w:szCs w:val="20"/>
        </w:rPr>
        <w:t>after</w:t>
      </w:r>
      <w:r w:rsidRPr="0096652B">
        <w:rPr>
          <w:sz w:val="20"/>
          <w:szCs w:val="20"/>
        </w:rPr>
        <w:t xml:space="preserve"> crossing</w:t>
      </w:r>
    </w:p>
    <w:p w:rsidR="007D2A20" w:rsidRDefault="007D2A20" w:rsidP="007D2A2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96652B">
        <w:rPr>
          <w:sz w:val="20"/>
          <w:szCs w:val="20"/>
        </w:rPr>
        <w:t>If the server serves before the receiving team is ready it shall be a “let”</w:t>
      </w:r>
    </w:p>
    <w:p w:rsidR="00895CC5" w:rsidRPr="0096652B" w:rsidRDefault="00895CC5" w:rsidP="007D2A2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a birdie touches the net on a serve, it is a “let” and shall be reserved</w:t>
      </w:r>
    </w:p>
    <w:p w:rsidR="007D2A20" w:rsidRPr="0096652B" w:rsidRDefault="007D2A20" w:rsidP="007D2A20">
      <w:pPr>
        <w:spacing w:after="0" w:line="240" w:lineRule="auto"/>
        <w:rPr>
          <w:b/>
          <w:sz w:val="20"/>
          <w:szCs w:val="20"/>
        </w:rPr>
      </w:pPr>
      <w:r w:rsidRPr="0096652B">
        <w:rPr>
          <w:b/>
          <w:sz w:val="20"/>
          <w:szCs w:val="20"/>
        </w:rPr>
        <w:t>LEGAL PLAY</w:t>
      </w:r>
    </w:p>
    <w:p w:rsidR="007D2A20" w:rsidRPr="0096652B" w:rsidRDefault="007D2A20" w:rsidP="007D2A20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>Birdie lands on the boundary line</w:t>
      </w:r>
    </w:p>
    <w:p w:rsidR="007D2A20" w:rsidRPr="0096652B" w:rsidRDefault="007D2A20" w:rsidP="007D2A20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>Swinging at and missing a birdie that lands out-of-bounds</w:t>
      </w:r>
    </w:p>
    <w:p w:rsidR="007D2A20" w:rsidRPr="0096652B" w:rsidRDefault="007D2A20" w:rsidP="007D2A20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 xml:space="preserve">If a birdie is hit that would have </w:t>
      </w:r>
      <w:r w:rsidR="00BC5F47" w:rsidRPr="0096652B">
        <w:rPr>
          <w:sz w:val="20"/>
          <w:szCs w:val="20"/>
        </w:rPr>
        <w:t>gone</w:t>
      </w:r>
      <w:r w:rsidR="00AA5B1D" w:rsidRPr="0096652B">
        <w:rPr>
          <w:sz w:val="20"/>
          <w:szCs w:val="20"/>
        </w:rPr>
        <w:t xml:space="preserve"> </w:t>
      </w:r>
      <w:r w:rsidRPr="0096652B">
        <w:rPr>
          <w:sz w:val="20"/>
          <w:szCs w:val="20"/>
        </w:rPr>
        <w:t>out-of –bounds the birdie is still in play</w:t>
      </w:r>
    </w:p>
    <w:p w:rsidR="007D2A20" w:rsidRPr="0096652B" w:rsidRDefault="007D2A20" w:rsidP="007D2A20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>A birdie that hits the net and continues over is in play – on the serve the birdie must land in proper service court</w:t>
      </w:r>
    </w:p>
    <w:p w:rsidR="007D2A20" w:rsidRPr="0096652B" w:rsidRDefault="007D2A20" w:rsidP="007D2A20">
      <w:pPr>
        <w:pStyle w:val="ListParagraph"/>
        <w:numPr>
          <w:ilvl w:val="0"/>
          <w:numId w:val="14"/>
        </w:numPr>
        <w:spacing w:after="0" w:line="240" w:lineRule="auto"/>
        <w:rPr>
          <w:b/>
          <w:sz w:val="20"/>
          <w:szCs w:val="20"/>
        </w:rPr>
      </w:pPr>
      <w:r w:rsidRPr="0096652B">
        <w:rPr>
          <w:sz w:val="20"/>
          <w:szCs w:val="20"/>
        </w:rPr>
        <w:t>If a player serves from the wrong court and it i</w:t>
      </w:r>
      <w:r w:rsidR="00AA5B1D" w:rsidRPr="0096652B">
        <w:rPr>
          <w:sz w:val="20"/>
          <w:szCs w:val="20"/>
        </w:rPr>
        <w:t>s</w:t>
      </w:r>
      <w:r w:rsidRPr="0096652B">
        <w:rPr>
          <w:sz w:val="20"/>
          <w:szCs w:val="20"/>
        </w:rPr>
        <w:t xml:space="preserve"> not discovered until after the next serve the play is still good</w:t>
      </w:r>
    </w:p>
    <w:p w:rsidR="00E81508" w:rsidRDefault="00201786" w:rsidP="00E81508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5.25pt;margin-top:33.9pt;width:2.25pt;height:284.25pt;flip:x y;z-index:251664384" o:connectortype="straight"/>
        </w:pict>
      </w:r>
      <w:r>
        <w:rPr>
          <w:noProof/>
        </w:rPr>
        <w:pict>
          <v:shape id="_x0000_s1035" type="#_x0000_t32" style="position:absolute;margin-left:127.5pt;margin-top:318.15pt;width:190.5pt;height:0;z-index:251667456" o:connectortype="straight"/>
        </w:pict>
      </w:r>
      <w:r>
        <w:rPr>
          <w:noProof/>
        </w:rPr>
        <w:pict>
          <v:shape id="_x0000_s1027" type="#_x0000_t32" style="position:absolute;margin-left:315.75pt;margin-top:33.9pt;width:2.25pt;height:284.25pt;flip:x y;z-index:251659264" o:connectortype="straight"/>
        </w:pict>
      </w:r>
      <w:r>
        <w:rPr>
          <w:noProof/>
        </w:rPr>
        <w:pict>
          <v:shape id="_x0000_s1034" type="#_x0000_t32" style="position:absolute;margin-left:125.25pt;margin-top:33.9pt;width:190.5pt;height:0;z-index:251666432" o:connectortype="straight"/>
        </w:pict>
      </w:r>
    </w:p>
    <w:p w:rsidR="003874E4" w:rsidRPr="00721430" w:rsidRDefault="00201786" w:rsidP="00721430">
      <w:pPr>
        <w:spacing w:after="0" w:line="240" w:lineRule="auto"/>
        <w:ind w:left="288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5" type="#_x0000_t32" style="position:absolute;left:0;text-align:left;margin-left:273.75pt;margin-top:7.7pt;width:14.25pt;height:12.75pt;flip:x;z-index:251688960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5" type="#_x0000_t32" style="position:absolute;left:0;text-align:left;margin-left:273.75pt;margin-top:111.95pt;width:89.8pt;height:88.5pt;flip:x;z-index:25167769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4" type="#_x0000_t32" style="position:absolute;left:0;text-align:left;margin-left:284.25pt;margin-top:111.95pt;width:79.3pt;height:22.5pt;flip:x;z-index:251676672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40" type="#_x0000_t32" style="position:absolute;left:0;text-align:left;margin-left:219pt;margin-top:20.45pt;width:1.5pt;height:114pt;flip:x y;z-index:251672576" o:connectortype="straight"/>
        </w:pict>
      </w:r>
      <w:r>
        <w:rPr>
          <w:noProof/>
          <w:sz w:val="18"/>
          <w:szCs w:val="18"/>
        </w:rPr>
        <w:pict>
          <v:shape id="_x0000_s1039" type="#_x0000_t32" style="position:absolute;left:0;text-align:left;margin-left:127.5pt;margin-top:134.45pt;width:190.5pt;height:.75pt;flip:y;z-index:251671552" o:connectortype="straight"/>
        </w:pict>
      </w:r>
      <w:r>
        <w:rPr>
          <w:noProof/>
          <w:sz w:val="18"/>
          <w:szCs w:val="18"/>
        </w:rPr>
        <w:pict>
          <v:shape id="_x0000_s1041" type="#_x0000_t32" style="position:absolute;left:0;text-align:left;margin-left:219.75pt;margin-top:200.45pt;width:.75pt;height:104.25pt;flip:x y;z-index:251673600" o:connectortype="straight"/>
        </w:pict>
      </w:r>
      <w:r>
        <w:rPr>
          <w:noProof/>
          <w:sz w:val="18"/>
          <w:szCs w:val="18"/>
        </w:rPr>
        <w:pict>
          <v:shape id="_x0000_s1028" type="#_x0000_t32" style="position:absolute;left:0;text-align:left;margin-left:127.5pt;margin-top:170.45pt;width:190.5pt;height:.75pt;flip:y;z-index:251660288" o:connectortype="straight" strokeweight="2pt"/>
        </w:pict>
      </w:r>
      <w:r>
        <w:rPr>
          <w:noProof/>
          <w:sz w:val="18"/>
          <w:szCs w:val="18"/>
        </w:rPr>
        <w:pict>
          <v:shape id="_x0000_s1038" type="#_x0000_t32" style="position:absolute;left:0;text-align:left;margin-left:127.5pt;margin-top:200.45pt;width:190.5pt;height:.75pt;flip:y;z-index:251670528" o:connectortype="straight"/>
        </w:pict>
      </w:r>
      <w:r w:rsidR="00721430">
        <w:rPr>
          <w:sz w:val="18"/>
          <w:szCs w:val="18"/>
        </w:rPr>
        <w:tab/>
      </w:r>
      <w:r w:rsidR="00721430">
        <w:rPr>
          <w:sz w:val="18"/>
          <w:szCs w:val="18"/>
        </w:rPr>
        <w:tab/>
        <w:t>Baseline or back boundary line</w:t>
      </w:r>
    </w:p>
    <w:p w:rsidR="00AA5B1D" w:rsidRPr="00721430" w:rsidRDefault="00AA5B1D" w:rsidP="00721430">
      <w:pPr>
        <w:spacing w:after="0" w:line="240" w:lineRule="auto"/>
        <w:ind w:left="1440"/>
        <w:rPr>
          <w:sz w:val="18"/>
          <w:szCs w:val="18"/>
        </w:rPr>
      </w:pPr>
    </w:p>
    <w:p w:rsidR="00AA5B1D" w:rsidRPr="00721430" w:rsidRDefault="00721430" w:rsidP="00E815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721430" w:rsidRDefault="00721430" w:rsidP="00E81508">
      <w:pPr>
        <w:spacing w:after="0" w:line="240" w:lineRule="auto"/>
        <w:rPr>
          <w:sz w:val="18"/>
          <w:szCs w:val="18"/>
        </w:rPr>
      </w:pPr>
    </w:p>
    <w:p w:rsidR="00721430" w:rsidRDefault="00721430" w:rsidP="00E81508">
      <w:pPr>
        <w:spacing w:after="0" w:line="240" w:lineRule="auto"/>
        <w:rPr>
          <w:sz w:val="18"/>
          <w:szCs w:val="18"/>
        </w:rPr>
      </w:pPr>
    </w:p>
    <w:p w:rsidR="00AA5B1D" w:rsidRDefault="00201786" w:rsidP="00F7526A">
      <w:pPr>
        <w:spacing w:after="0" w:line="240" w:lineRule="auto"/>
        <w:ind w:firstLine="720"/>
        <w:rPr>
          <w:sz w:val="18"/>
          <w:szCs w:val="18"/>
        </w:rPr>
      </w:pPr>
      <w:r w:rsidRPr="00201786">
        <w:rPr>
          <w:noProof/>
        </w:rPr>
        <w:pict>
          <v:shape id="_x0000_s1053" type="#_x0000_t32" style="position:absolute;left:0;text-align:left;margin-left:66.75pt;margin-top:6.8pt;width:58.5pt;height:.75pt;flip:y;z-index:251686912" o:connectortype="straight">
            <v:stroke endarrow="block"/>
          </v:shape>
        </w:pict>
      </w:r>
      <w:r w:rsidRPr="00201786">
        <w:rPr>
          <w:noProof/>
        </w:rPr>
        <w:pict>
          <v:shape id="_x0000_s1048" type="#_x0000_t32" style="position:absolute;left:0;text-align:left;margin-left:79.1pt;margin-top:93.8pt;width:76.9pt;height:21.75pt;z-index:251681792" o:connectortype="straight">
            <v:stroke endarrow="block"/>
          </v:shape>
        </w:pict>
      </w:r>
      <w:r w:rsidR="00F7526A">
        <w:rPr>
          <w:sz w:val="18"/>
          <w:szCs w:val="18"/>
        </w:rPr>
        <w:t>S</w:t>
      </w:r>
      <w:r w:rsidR="00721430">
        <w:rPr>
          <w:sz w:val="18"/>
          <w:szCs w:val="18"/>
        </w:rPr>
        <w:t>ideline</w:t>
      </w:r>
    </w:p>
    <w:p w:rsidR="00721430" w:rsidRDefault="00721430" w:rsidP="00E8150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Right service</w:t>
      </w:r>
      <w:r>
        <w:rPr>
          <w:sz w:val="18"/>
          <w:szCs w:val="18"/>
        </w:rPr>
        <w:tab/>
        <w:t xml:space="preserve">          Left service</w:t>
      </w:r>
    </w:p>
    <w:p w:rsidR="00721430" w:rsidRDefault="00F7526A" w:rsidP="00721430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 w:rsidR="00721430">
        <w:rPr>
          <w:sz w:val="18"/>
          <w:szCs w:val="18"/>
        </w:rPr>
        <w:tab/>
        <w:t xml:space="preserve">                              </w:t>
      </w:r>
      <w:proofErr w:type="gramStart"/>
      <w:r w:rsidR="00721430">
        <w:rPr>
          <w:sz w:val="18"/>
          <w:szCs w:val="18"/>
        </w:rPr>
        <w:t>court</w:t>
      </w:r>
      <w:proofErr w:type="gramEnd"/>
      <w:r w:rsidR="00721430">
        <w:rPr>
          <w:sz w:val="18"/>
          <w:szCs w:val="18"/>
        </w:rPr>
        <w:t xml:space="preserve">                             </w:t>
      </w:r>
      <w:proofErr w:type="spellStart"/>
      <w:r w:rsidR="00721430">
        <w:rPr>
          <w:sz w:val="18"/>
          <w:szCs w:val="18"/>
        </w:rPr>
        <w:t>court</w:t>
      </w:r>
      <w:proofErr w:type="spellEnd"/>
    </w:p>
    <w:p w:rsidR="00721430" w:rsidRDefault="00721430" w:rsidP="00721430">
      <w:pPr>
        <w:spacing w:after="0" w:line="240" w:lineRule="auto"/>
        <w:ind w:firstLine="720"/>
        <w:rPr>
          <w:sz w:val="18"/>
          <w:szCs w:val="18"/>
        </w:rPr>
      </w:pPr>
    </w:p>
    <w:p w:rsidR="00721430" w:rsidRDefault="00721430" w:rsidP="00721430">
      <w:pPr>
        <w:spacing w:after="0" w:line="240" w:lineRule="auto"/>
        <w:ind w:firstLine="720"/>
        <w:rPr>
          <w:sz w:val="18"/>
          <w:szCs w:val="18"/>
        </w:rPr>
      </w:pPr>
    </w:p>
    <w:p w:rsidR="00721430" w:rsidRDefault="00721430" w:rsidP="00721430">
      <w:pP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Short Service Line</w:t>
      </w:r>
    </w:p>
    <w:p w:rsidR="00721430" w:rsidRDefault="00721430" w:rsidP="00721430">
      <w:pPr>
        <w:spacing w:after="0" w:line="240" w:lineRule="auto"/>
        <w:ind w:firstLine="720"/>
        <w:rPr>
          <w:sz w:val="18"/>
          <w:szCs w:val="18"/>
        </w:rPr>
      </w:pPr>
    </w:p>
    <w:p w:rsidR="00721430" w:rsidRDefault="00721430" w:rsidP="00721430">
      <w:pPr>
        <w:spacing w:after="0" w:line="240" w:lineRule="auto"/>
        <w:ind w:firstLine="720"/>
        <w:rPr>
          <w:sz w:val="18"/>
          <w:szCs w:val="18"/>
        </w:rPr>
      </w:pPr>
    </w:p>
    <w:p w:rsidR="00721430" w:rsidRDefault="00721430" w:rsidP="00721430">
      <w:pPr>
        <w:spacing w:after="0" w:line="240" w:lineRule="auto"/>
        <w:ind w:firstLine="720"/>
      </w:pPr>
      <w:r>
        <w:rPr>
          <w:sz w:val="18"/>
          <w:szCs w:val="18"/>
        </w:rPr>
        <w:t xml:space="preserve">            Net</w:t>
      </w:r>
    </w:p>
    <w:sectPr w:rsidR="00721430" w:rsidSect="00B25B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52B" w:rsidRDefault="0096652B" w:rsidP="0096652B">
      <w:pPr>
        <w:spacing w:after="0" w:line="240" w:lineRule="auto"/>
      </w:pPr>
      <w:r>
        <w:separator/>
      </w:r>
    </w:p>
  </w:endnote>
  <w:endnote w:type="continuationSeparator" w:id="0">
    <w:p w:rsidR="0096652B" w:rsidRDefault="0096652B" w:rsidP="0096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2B" w:rsidRDefault="0096652B">
    <w:pPr>
      <w:pStyle w:val="Footer"/>
    </w:pPr>
    <w:r>
      <w:t>Revised 1/4/12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52B" w:rsidRDefault="0096652B" w:rsidP="0096652B">
      <w:pPr>
        <w:spacing w:after="0" w:line="240" w:lineRule="auto"/>
      </w:pPr>
      <w:r>
        <w:separator/>
      </w:r>
    </w:p>
  </w:footnote>
  <w:footnote w:type="continuationSeparator" w:id="0">
    <w:p w:rsidR="0096652B" w:rsidRDefault="0096652B" w:rsidP="0096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A4"/>
    <w:multiLevelType w:val="hybridMultilevel"/>
    <w:tmpl w:val="A45C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0559"/>
    <w:multiLevelType w:val="hybridMultilevel"/>
    <w:tmpl w:val="9D2AE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402B7F"/>
    <w:multiLevelType w:val="hybridMultilevel"/>
    <w:tmpl w:val="D778A8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5474B28"/>
    <w:multiLevelType w:val="hybridMultilevel"/>
    <w:tmpl w:val="FD381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61D2"/>
    <w:multiLevelType w:val="hybridMultilevel"/>
    <w:tmpl w:val="FB44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1E6"/>
    <w:multiLevelType w:val="hybridMultilevel"/>
    <w:tmpl w:val="DDA2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7D54"/>
    <w:multiLevelType w:val="hybridMultilevel"/>
    <w:tmpl w:val="CB40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E71AA"/>
    <w:multiLevelType w:val="hybridMultilevel"/>
    <w:tmpl w:val="A64A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17E63"/>
    <w:multiLevelType w:val="hybridMultilevel"/>
    <w:tmpl w:val="E5D2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C2B78"/>
    <w:multiLevelType w:val="hybridMultilevel"/>
    <w:tmpl w:val="9128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C4AD2"/>
    <w:multiLevelType w:val="hybridMultilevel"/>
    <w:tmpl w:val="17C8B1DE"/>
    <w:lvl w:ilvl="0" w:tplc="964EB0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CA7096"/>
    <w:multiLevelType w:val="hybridMultilevel"/>
    <w:tmpl w:val="D5F8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A10DB"/>
    <w:multiLevelType w:val="hybridMultilevel"/>
    <w:tmpl w:val="A44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F35FC"/>
    <w:multiLevelType w:val="hybridMultilevel"/>
    <w:tmpl w:val="7638A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5A42FE"/>
    <w:multiLevelType w:val="hybridMultilevel"/>
    <w:tmpl w:val="A8A2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508"/>
    <w:rsid w:val="000D6E14"/>
    <w:rsid w:val="00131AAB"/>
    <w:rsid w:val="00201786"/>
    <w:rsid w:val="002F52AF"/>
    <w:rsid w:val="003874E4"/>
    <w:rsid w:val="004047CA"/>
    <w:rsid w:val="004F5FF0"/>
    <w:rsid w:val="005D5131"/>
    <w:rsid w:val="006F6A82"/>
    <w:rsid w:val="00721430"/>
    <w:rsid w:val="007C17B1"/>
    <w:rsid w:val="007D2A20"/>
    <w:rsid w:val="00895CC5"/>
    <w:rsid w:val="0096652B"/>
    <w:rsid w:val="00991D4D"/>
    <w:rsid w:val="009D61B3"/>
    <w:rsid w:val="00AA5B1D"/>
    <w:rsid w:val="00B25BDD"/>
    <w:rsid w:val="00B7577D"/>
    <w:rsid w:val="00BC5454"/>
    <w:rsid w:val="00BC5F47"/>
    <w:rsid w:val="00BD2ED1"/>
    <w:rsid w:val="00CB63E9"/>
    <w:rsid w:val="00D60AF6"/>
    <w:rsid w:val="00E31442"/>
    <w:rsid w:val="00E81508"/>
    <w:rsid w:val="00F7526A"/>
    <w:rsid w:val="00FB7CF8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22" type="connector" idref="#_x0000_s1028"/>
        <o:r id="V:Rule23" type="connector" idref="#_x0000_s1044"/>
        <o:r id="V:Rule24" type="connector" idref="#_x0000_s1048"/>
        <o:r id="V:Rule25" type="connector" idref="#_x0000_s1041"/>
        <o:r id="V:Rule26" type="connector" idref="#_x0000_s1037"/>
        <o:r id="V:Rule27" type="connector" idref="#_x0000_s1031"/>
        <o:r id="V:Rule28" type="connector" idref="#_x0000_s1035"/>
        <o:r id="V:Rule29" type="connector" idref="#_x0000_s1055"/>
        <o:r id="V:Rule30" type="connector" idref="#_x0000_s1054"/>
        <o:r id="V:Rule31" type="connector" idref="#_x0000_s1039"/>
        <o:r id="V:Rule32" type="connector" idref="#_x0000_s1033"/>
        <o:r id="V:Rule33" type="connector" idref="#_x0000_s1038"/>
        <o:r id="V:Rule34" type="connector" idref="#_x0000_s1051"/>
        <o:r id="V:Rule35" type="connector" idref="#_x0000_s1034"/>
        <o:r id="V:Rule36" type="connector" idref="#_x0000_s1045"/>
        <o:r id="V:Rule37" type="connector" idref="#_x0000_s1053"/>
        <o:r id="V:Rule38" type="connector" idref="#_x0000_s1052"/>
        <o:r id="V:Rule39" type="connector" idref="#_x0000_s1032"/>
        <o:r id="V:Rule40" type="connector" idref="#_x0000_s1040"/>
        <o:r id="V:Rule41" type="connector" idref="#_x0000_s1027"/>
        <o:r id="V:Rule4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652B"/>
  </w:style>
  <w:style w:type="paragraph" w:styleId="Footer">
    <w:name w:val="footer"/>
    <w:basedOn w:val="Normal"/>
    <w:link w:val="FooterChar"/>
    <w:uiPriority w:val="99"/>
    <w:semiHidden/>
    <w:unhideWhenUsed/>
    <w:rsid w:val="00966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6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15</cp:revision>
  <cp:lastPrinted>2009-12-08T14:56:00Z</cp:lastPrinted>
  <dcterms:created xsi:type="dcterms:W3CDTF">2009-12-04T13:25:00Z</dcterms:created>
  <dcterms:modified xsi:type="dcterms:W3CDTF">2012-12-07T15:06:00Z</dcterms:modified>
</cp:coreProperties>
</file>